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B32BA4" w:rsidRDefault="00B32BA4" w:rsidP="00B32BA4">
      <w:pPr>
        <w:spacing w:after="0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B32BA4" w:rsidRDefault="00B32BA4" w:rsidP="00B32BA4">
      <w:pPr>
        <w:pStyle w:val="Akapitzlist"/>
        <w:spacing w:after="0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CPV   </w:t>
      </w:r>
      <w:r>
        <w:rPr>
          <w:rFonts w:ascii="Tahoma" w:hAnsi="Tahoma" w:cs="Tahoma"/>
        </w:rPr>
        <w:tab/>
        <w:t>45.00.00.00 - 7  Roboty budowlane</w:t>
      </w:r>
    </w:p>
    <w:p w:rsidR="00B32BA4" w:rsidRDefault="00B32BA4" w:rsidP="00B32BA4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45.33.00.00 - 9  Roboty instalacyjne wodno-kanalizacyjne i sanitarne</w:t>
      </w:r>
    </w:p>
    <w:p w:rsidR="00B32BA4" w:rsidRDefault="00B32BA4" w:rsidP="00B32BA4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45.31.00.00 – 3  Roboty Instalacyjne – elektryczne</w:t>
      </w:r>
    </w:p>
    <w:p w:rsidR="002550B6" w:rsidRDefault="002550B6" w:rsidP="00B32BA4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45.40.00.00 – 1  Roboty wykończeniowe w zakresie obiektów </w:t>
      </w:r>
    </w:p>
    <w:p w:rsidR="002550B6" w:rsidRDefault="002550B6" w:rsidP="00B32BA4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budowlanych</w:t>
      </w:r>
    </w:p>
    <w:p w:rsidR="00B32BA4" w:rsidRDefault="00B32BA4" w:rsidP="00B32BA4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45.11.10.00 – 8  Roboty w zakresie burzenia, roboty ziemne</w:t>
      </w:r>
    </w:p>
    <w:p w:rsidR="002550B6" w:rsidRDefault="002550B6" w:rsidP="002550B6">
      <w:pPr>
        <w:pStyle w:val="Akapitzlist"/>
        <w:spacing w:after="0"/>
        <w:ind w:left="1440" w:firstLine="684"/>
        <w:rPr>
          <w:rFonts w:ascii="Tahoma" w:hAnsi="Tahoma" w:cs="Tahoma"/>
        </w:rPr>
      </w:pPr>
      <w:r>
        <w:rPr>
          <w:rFonts w:ascii="Tahoma" w:hAnsi="Tahoma" w:cs="Tahoma"/>
        </w:rPr>
        <w:t>45.42.11.10 – 8  Instalowanie drzwi, okien i podobnych elementów</w:t>
      </w:r>
    </w:p>
    <w:p w:rsidR="002550B6" w:rsidRDefault="002550B6" w:rsidP="002550B6">
      <w:pPr>
        <w:pStyle w:val="Akapitzlist"/>
        <w:spacing w:after="0"/>
        <w:ind w:left="1440" w:firstLine="684"/>
        <w:rPr>
          <w:rFonts w:ascii="Tahoma" w:hAnsi="Tahoma" w:cs="Tahoma"/>
        </w:rPr>
      </w:pPr>
      <w:r>
        <w:rPr>
          <w:rFonts w:ascii="Tahoma" w:hAnsi="Tahoma" w:cs="Tahoma"/>
        </w:rPr>
        <w:t>45.22.12.30 – 3  Szyby</w:t>
      </w:r>
    </w:p>
    <w:p w:rsidR="00B32BA4" w:rsidRDefault="00B32BA4" w:rsidP="00B32BA4">
      <w:pPr>
        <w:spacing w:after="0" w:line="360" w:lineRule="auto"/>
        <w:rPr>
          <w:rFonts w:ascii="Tahoma" w:hAnsi="Tahoma" w:cs="Tahoma"/>
          <w:b/>
        </w:rPr>
      </w:pPr>
    </w:p>
    <w:p w:rsidR="00B32BA4" w:rsidRDefault="00B32BA4" w:rsidP="00B32BA4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CC3930">
        <w:rPr>
          <w:rFonts w:ascii="Tahoma" w:hAnsi="Tahoma" w:cs="Tahoma"/>
          <w:sz w:val="24"/>
          <w:szCs w:val="24"/>
        </w:rPr>
        <w:t xml:space="preserve">Przedmiotem niniejszego postępowania są roboty budowlane polegające </w:t>
      </w:r>
      <w:r>
        <w:rPr>
          <w:rFonts w:ascii="Tahoma" w:hAnsi="Tahoma" w:cs="Tahoma"/>
          <w:sz w:val="24"/>
          <w:szCs w:val="24"/>
        </w:rPr>
        <w:t xml:space="preserve">na </w:t>
      </w:r>
    </w:p>
    <w:p w:rsidR="00B32BA4" w:rsidRPr="009A764A" w:rsidRDefault="002550B6" w:rsidP="00B32BA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B32BA4">
        <w:rPr>
          <w:rFonts w:ascii="Tahoma" w:hAnsi="Tahoma" w:cs="Tahoma"/>
          <w:sz w:val="24"/>
          <w:szCs w:val="24"/>
        </w:rPr>
        <w:t>rzebudowie</w:t>
      </w:r>
      <w:r>
        <w:rPr>
          <w:rFonts w:ascii="Tahoma" w:hAnsi="Tahoma" w:cs="Tahoma"/>
          <w:sz w:val="24"/>
          <w:szCs w:val="24"/>
        </w:rPr>
        <w:t xml:space="preserve"> pomieszczeń magazynowych terrarium  na wybieg dla waranów </w:t>
      </w:r>
      <w:r w:rsidR="00B32BA4" w:rsidRPr="009A764A">
        <w:rPr>
          <w:rFonts w:ascii="Tahoma" w:hAnsi="Tahoma" w:cs="Tahoma"/>
          <w:sz w:val="24"/>
          <w:szCs w:val="24"/>
        </w:rPr>
        <w:t xml:space="preserve">na terenie ZOO Wrocław Sp. z o.o. przy ul. Wróblewskiego 1-5 we Wrocławiu    Szczegółowy opis przedmiotu zamówienia zawiera  dokumentacja projektowa oraz   Specyfikacje Techniczne Wykonania i Odbioru  Robót Budowlanych stanowiące załączniki do SIWZ  nr </w:t>
      </w:r>
      <w:r w:rsidR="00EC1B0A">
        <w:rPr>
          <w:rFonts w:ascii="Tahoma" w:hAnsi="Tahoma" w:cs="Tahoma"/>
          <w:sz w:val="24"/>
          <w:szCs w:val="24"/>
        </w:rPr>
        <w:t>2</w:t>
      </w:r>
      <w:r w:rsidR="00B32BA4" w:rsidRPr="009A764A">
        <w:rPr>
          <w:rFonts w:ascii="Tahoma" w:hAnsi="Tahoma" w:cs="Tahoma"/>
          <w:sz w:val="24"/>
          <w:szCs w:val="24"/>
        </w:rPr>
        <w:t xml:space="preserve"> </w:t>
      </w:r>
      <w:r w:rsidR="00B32BA4">
        <w:rPr>
          <w:rFonts w:ascii="Tahoma" w:hAnsi="Tahoma" w:cs="Tahoma"/>
          <w:sz w:val="24"/>
          <w:szCs w:val="24"/>
        </w:rPr>
        <w:t>–</w:t>
      </w:r>
      <w:r w:rsidR="00EC1B0A">
        <w:rPr>
          <w:rFonts w:ascii="Tahoma" w:hAnsi="Tahoma" w:cs="Tahoma"/>
          <w:sz w:val="24"/>
          <w:szCs w:val="24"/>
        </w:rPr>
        <w:t xml:space="preserve"> 6</w:t>
      </w:r>
      <w:bookmarkStart w:id="0" w:name="_GoBack"/>
      <w:bookmarkEnd w:id="0"/>
      <w:r w:rsidR="00B32BA4" w:rsidRPr="009A764A">
        <w:rPr>
          <w:rFonts w:ascii="Tahoma" w:hAnsi="Tahoma" w:cs="Tahoma"/>
          <w:sz w:val="24"/>
          <w:szCs w:val="24"/>
        </w:rPr>
        <w:t>.</w:t>
      </w:r>
    </w:p>
    <w:p w:rsidR="00B32BA4" w:rsidRDefault="00B32BA4" w:rsidP="00B32BA4">
      <w:pPr>
        <w:pStyle w:val="Akapitzlist"/>
        <w:spacing w:after="0"/>
        <w:ind w:left="1440"/>
        <w:jc w:val="both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 w:line="360" w:lineRule="auto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 w:line="360" w:lineRule="auto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B32BA4" w:rsidRDefault="00B32BA4" w:rsidP="00B32BA4">
      <w:pPr>
        <w:pStyle w:val="Akapitzlist"/>
        <w:spacing w:after="0"/>
        <w:rPr>
          <w:rFonts w:ascii="Tahoma" w:hAnsi="Tahoma" w:cs="Tahoma"/>
        </w:rPr>
      </w:pPr>
    </w:p>
    <w:p w:rsidR="00F501C1" w:rsidRDefault="00F501C1"/>
    <w:sectPr w:rsidR="00F501C1" w:rsidSect="00F501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2550B6"/>
    <w:rsid w:val="002A5D78"/>
    <w:rsid w:val="005918D5"/>
    <w:rsid w:val="005A33C9"/>
    <w:rsid w:val="007C488C"/>
    <w:rsid w:val="00B32BA4"/>
    <w:rsid w:val="00EC1B0A"/>
    <w:rsid w:val="00F1260F"/>
    <w:rsid w:val="00F501C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6B0B-66A7-4133-B511-00EB2D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6</cp:revision>
  <dcterms:created xsi:type="dcterms:W3CDTF">2015-07-16T10:11:00Z</dcterms:created>
  <dcterms:modified xsi:type="dcterms:W3CDTF">2015-10-22T08:26:00Z</dcterms:modified>
</cp:coreProperties>
</file>