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A94AE9">
        <w:rPr>
          <w:rFonts w:ascii="Tahoma" w:hAnsi="Tahoma" w:cs="Tahoma"/>
          <w:b/>
          <w:color w:val="000000" w:themeColor="text1"/>
        </w:rPr>
        <w:t>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 w:rsidR="00AF334E">
        <w:rPr>
          <w:rFonts w:ascii="Tahoma" w:hAnsi="Tahoma" w:cs="Tahoma"/>
          <w:b/>
        </w:rPr>
        <w:t>5</w:t>
      </w:r>
      <w:r w:rsidRPr="00AB06ED">
        <w:rPr>
          <w:rFonts w:ascii="Tahoma" w:hAnsi="Tahoma" w:cs="Tahoma"/>
          <w:b/>
        </w:rPr>
        <w:t xml:space="preserve">,poz. </w:t>
      </w:r>
      <w:r w:rsidR="00AF334E">
        <w:rPr>
          <w:rFonts w:ascii="Tahoma" w:hAnsi="Tahoma" w:cs="Tahoma"/>
          <w:b/>
        </w:rPr>
        <w:t>2164</w:t>
      </w:r>
      <w:r w:rsidRPr="00AB06ED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7100D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>Składając ofertę w postępowaniu o udzielenie zamówienia publicznego prowadzonym w trybie przetargu nieograniczonego  na</w:t>
      </w:r>
      <w:r w:rsidR="007100D4">
        <w:rPr>
          <w:rFonts w:ascii="Tahoma" w:hAnsi="Tahoma" w:cs="Tahoma"/>
        </w:rPr>
        <w:t xml:space="preserve"> </w:t>
      </w:r>
      <w:r w:rsidR="007100D4" w:rsidRPr="007100D4">
        <w:rPr>
          <w:rFonts w:ascii="Tahoma" w:hAnsi="Tahoma" w:cs="Tahoma"/>
          <w:b/>
        </w:rPr>
        <w:t xml:space="preserve">Wymianę </w:t>
      </w:r>
      <w:r w:rsidR="007100D4">
        <w:rPr>
          <w:rFonts w:ascii="Tahoma" w:hAnsi="Tahoma" w:cs="Tahoma"/>
        </w:rPr>
        <w:t xml:space="preserve"> </w:t>
      </w:r>
      <w:r w:rsidR="007100D4" w:rsidRPr="007100D4">
        <w:rPr>
          <w:rFonts w:ascii="Tahoma" w:hAnsi="Tahoma" w:cs="Tahoma"/>
        </w:rPr>
        <w:t>(</w:t>
      </w:r>
      <w:r w:rsidR="007100D4" w:rsidRPr="007100D4">
        <w:rPr>
          <w:rFonts w:ascii="Tahoma" w:hAnsi="Tahoma" w:cs="Tahoma"/>
          <w:b/>
        </w:rPr>
        <w:t>d</w:t>
      </w:r>
      <w:r w:rsidR="007100D4" w:rsidRPr="007100D4">
        <w:rPr>
          <w:rFonts w:ascii="Tahoma" w:hAnsi="Tahoma" w:cs="Tahoma"/>
          <w:b/>
          <w:color w:val="000000" w:themeColor="text1"/>
          <w:sz w:val="24"/>
          <w:szCs w:val="24"/>
        </w:rPr>
        <w:t xml:space="preserve">ostawę </w:t>
      </w:r>
      <w:r w:rsidR="007100D4">
        <w:rPr>
          <w:rFonts w:ascii="Tahoma" w:hAnsi="Tahoma" w:cs="Tahoma"/>
          <w:b/>
          <w:color w:val="000000" w:themeColor="text1"/>
          <w:sz w:val="24"/>
          <w:szCs w:val="24"/>
        </w:rPr>
        <w:t xml:space="preserve">wraz z montażem) </w:t>
      </w:r>
      <w:r w:rsidR="007100D4" w:rsidRPr="007100D4">
        <w:rPr>
          <w:rFonts w:ascii="Tahoma" w:hAnsi="Tahoma" w:cs="Tahoma"/>
          <w:b/>
          <w:color w:val="000000" w:themeColor="text1"/>
          <w:sz w:val="24"/>
          <w:szCs w:val="24"/>
        </w:rPr>
        <w:t xml:space="preserve">żarników UV w  lampach sterylizacyjnych biotopów wodnych w budynku AFRYKARIUM na terenie ZOO Wrocław Sp. z o.o. </w:t>
      </w:r>
      <w:r w:rsidRPr="002E7B50">
        <w:rPr>
          <w:rFonts w:ascii="Tahoma" w:hAnsi="Tahoma" w:cs="Tahoma"/>
        </w:rPr>
        <w:t xml:space="preserve">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Pr="002E7B50">
        <w:rPr>
          <w:rFonts w:ascii="Tahoma" w:hAnsi="Tahoma" w:cs="Tahoma"/>
        </w:rPr>
        <w:t xml:space="preserve">pl i w siedzibie Zamawiającego </w:t>
      </w:r>
    </w:p>
    <w:p w:rsidR="002E7B50" w:rsidRDefault="002E7B50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F81BD2" w:rsidRPr="002E7B50" w:rsidRDefault="002E7B50" w:rsidP="002E7B50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>O</w:t>
      </w:r>
      <w:r w:rsidR="00F81BD2" w:rsidRPr="002E7B50">
        <w:rPr>
          <w:rFonts w:ascii="Tahoma" w:hAnsi="Tahoma" w:cs="Tahoma"/>
          <w:b/>
        </w:rPr>
        <w:t>świadczam</w:t>
      </w:r>
      <w:r w:rsidRPr="002E7B50">
        <w:rPr>
          <w:rFonts w:ascii="Tahoma" w:hAnsi="Tahoma" w:cs="Tahoma"/>
          <w:b/>
        </w:rPr>
        <w:t xml:space="preserve">/-y </w:t>
      </w:r>
      <w:r w:rsidR="00F81BD2" w:rsidRPr="002E7B50">
        <w:rPr>
          <w:rFonts w:ascii="Tahoma" w:hAnsi="Tahoma" w:cs="Tahoma"/>
          <w:b/>
        </w:rPr>
        <w:t xml:space="preserve"> na podstawie art. 26 ust 2d ustawy </w:t>
      </w:r>
      <w:proofErr w:type="spellStart"/>
      <w:r w:rsidR="00F81BD2" w:rsidRPr="002E7B50">
        <w:rPr>
          <w:rFonts w:ascii="Tahoma" w:hAnsi="Tahoma" w:cs="Tahoma"/>
          <w:b/>
        </w:rPr>
        <w:t>Pzp</w:t>
      </w:r>
      <w:proofErr w:type="spellEnd"/>
      <w:r w:rsidR="00F81BD2" w:rsidRPr="002E7B50">
        <w:rPr>
          <w:rFonts w:ascii="Tahoma" w:hAnsi="Tahoma" w:cs="Tahoma"/>
          <w:b/>
        </w:rPr>
        <w:t>, że:</w:t>
      </w:r>
    </w:p>
    <w:p w:rsidR="00F81BD2" w:rsidRDefault="00F81BD2" w:rsidP="00F81BD2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w rozumieniu ustawy z dnia 16 lutego 2007 r. o ochronie konkurencji i konsumentów (</w:t>
      </w:r>
      <w:proofErr w:type="spellStart"/>
      <w:r w:rsidR="007100D4">
        <w:rPr>
          <w:rFonts w:ascii="Tahoma" w:hAnsi="Tahoma" w:cs="Tahoma"/>
        </w:rPr>
        <w:t>t.j</w:t>
      </w:r>
      <w:proofErr w:type="spellEnd"/>
      <w:r w:rsidR="007100D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Dz.</w:t>
      </w:r>
      <w:r w:rsidR="007100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U.</w:t>
      </w:r>
      <w:r w:rsidR="007100D4">
        <w:rPr>
          <w:rFonts w:ascii="Tahoma" w:hAnsi="Tahoma" w:cs="Tahoma"/>
        </w:rPr>
        <w:t xml:space="preserve"> z 2015</w:t>
      </w:r>
      <w:r>
        <w:rPr>
          <w:rFonts w:ascii="Tahoma" w:hAnsi="Tahoma" w:cs="Tahoma"/>
        </w:rPr>
        <w:t xml:space="preserve">, poz. </w:t>
      </w:r>
      <w:r w:rsidR="007100D4">
        <w:rPr>
          <w:rFonts w:ascii="Tahoma" w:hAnsi="Tahoma" w:cs="Tahoma"/>
        </w:rPr>
        <w:t>184</w:t>
      </w:r>
      <w:r>
        <w:rPr>
          <w:rFonts w:ascii="Tahoma" w:hAnsi="Tahoma" w:cs="Tahoma"/>
        </w:rPr>
        <w:t>)</w:t>
      </w:r>
    </w:p>
    <w:p w:rsidR="00F81BD2" w:rsidRPr="000D5733" w:rsidRDefault="00F81BD2" w:rsidP="00F81BD2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w rozumieniu ustawy z dnia 16 lutego 2007 r. o ochronie konkurencji i konsumentów (</w:t>
      </w:r>
      <w:proofErr w:type="spellStart"/>
      <w:r w:rsidR="007100D4">
        <w:rPr>
          <w:rFonts w:ascii="Tahoma" w:hAnsi="Tahoma" w:cs="Tahoma"/>
        </w:rPr>
        <w:t>t.j</w:t>
      </w:r>
      <w:proofErr w:type="spellEnd"/>
      <w:r w:rsidR="007100D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Dz.U. </w:t>
      </w:r>
      <w:r w:rsidR="007100D4">
        <w:rPr>
          <w:rFonts w:ascii="Tahoma" w:hAnsi="Tahoma" w:cs="Tahoma"/>
        </w:rPr>
        <w:t>z 2015r.</w:t>
      </w:r>
      <w:r>
        <w:rPr>
          <w:rFonts w:ascii="Tahoma" w:hAnsi="Tahoma" w:cs="Tahoma"/>
        </w:rPr>
        <w:t xml:space="preserve">, poz. </w:t>
      </w:r>
      <w:r w:rsidR="007100D4">
        <w:rPr>
          <w:rFonts w:ascii="Tahoma" w:hAnsi="Tahoma" w:cs="Tahoma"/>
        </w:rPr>
        <w:t>184</w:t>
      </w:r>
      <w:r>
        <w:rPr>
          <w:rFonts w:ascii="Tahoma" w:hAnsi="Tahoma" w:cs="Tahoma"/>
        </w:rPr>
        <w:t>) i w załączeniu przedkładam listę podmiotów należących do tej samej grupy kapitałowej*</w:t>
      </w:r>
    </w:p>
    <w:p w:rsidR="00F81BD2" w:rsidRDefault="00F81BD2" w:rsidP="00F81BD2">
      <w:pPr>
        <w:spacing w:after="0" w:line="360" w:lineRule="auto"/>
        <w:jc w:val="both"/>
        <w:rPr>
          <w:rFonts w:ascii="Tahoma" w:hAnsi="Tahoma" w:cs="Tahoma"/>
          <w:b/>
        </w:rPr>
      </w:pPr>
    </w:p>
    <w:p w:rsidR="00F81BD2" w:rsidRPr="000D5733" w:rsidRDefault="00F81BD2" w:rsidP="00F81BD2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F81BD2" w:rsidRPr="000D5733" w:rsidRDefault="00F81BD2" w:rsidP="00F81BD2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E6845">
      <w:fldChar w:fldCharType="begin"/>
    </w:r>
    <w:r>
      <w:instrText xml:space="preserve"> PAGE   \* MERGEFORMAT </w:instrText>
    </w:r>
    <w:r w:rsidR="006E6845">
      <w:fldChar w:fldCharType="separate"/>
    </w:r>
    <w:r w:rsidR="007100D4" w:rsidRPr="007100D4">
      <w:rPr>
        <w:rFonts w:asciiTheme="majorHAnsi" w:hAnsiTheme="majorHAnsi"/>
        <w:noProof/>
      </w:rPr>
      <w:t>2</w:t>
    </w:r>
    <w:r w:rsidR="006E6845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E6845">
      <w:fldChar w:fldCharType="begin"/>
    </w:r>
    <w:r>
      <w:instrText xml:space="preserve"> PAGE   \* MERGEFORMAT </w:instrText>
    </w:r>
    <w:r w:rsidR="006E6845">
      <w:fldChar w:fldCharType="separate"/>
    </w:r>
    <w:r w:rsidR="0007402C" w:rsidRPr="0007402C">
      <w:rPr>
        <w:rFonts w:asciiTheme="majorHAnsi" w:hAnsiTheme="majorHAnsi"/>
        <w:noProof/>
      </w:rPr>
      <w:t>1</w:t>
    </w:r>
    <w:r w:rsidR="006E6845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7402C"/>
    <w:rsid w:val="00082E97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B3BDA"/>
    <w:rsid w:val="002C0D69"/>
    <w:rsid w:val="002C2105"/>
    <w:rsid w:val="002D14A2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23F0"/>
    <w:rsid w:val="00687A6E"/>
    <w:rsid w:val="006C360B"/>
    <w:rsid w:val="006D1163"/>
    <w:rsid w:val="006D6238"/>
    <w:rsid w:val="006E5FD4"/>
    <w:rsid w:val="006E5FE8"/>
    <w:rsid w:val="006E6845"/>
    <w:rsid w:val="00705392"/>
    <w:rsid w:val="007100D4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4AE9"/>
    <w:rsid w:val="00A963B2"/>
    <w:rsid w:val="00AD5996"/>
    <w:rsid w:val="00AF334E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B4C19"/>
    <w:rsid w:val="00CD4A99"/>
    <w:rsid w:val="00CE53B5"/>
    <w:rsid w:val="00D0189A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7E78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79D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4F5052B-A3E9-40CD-B3FF-0519099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ADA0-A7FB-4B10-A56C-DA442C3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10</cp:revision>
  <cp:lastPrinted>2015-07-29T07:39:00Z</cp:lastPrinted>
  <dcterms:created xsi:type="dcterms:W3CDTF">2015-07-29T18:42:00Z</dcterms:created>
  <dcterms:modified xsi:type="dcterms:W3CDTF">2016-07-18T11:08:00Z</dcterms:modified>
</cp:coreProperties>
</file>