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7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BB370F" w:rsidRDefault="00BB370F" w:rsidP="00BB370F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 w:rsidRPr="00BB370F">
        <w:rPr>
          <w:rFonts w:ascii="Arial" w:hAnsi="Arial" w:cs="Arial"/>
          <w:b/>
          <w:sz w:val="22"/>
          <w:szCs w:val="22"/>
        </w:rPr>
        <w:t>4/K/U/2018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370F" w:rsidRDefault="00BB370F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Pr="00E447F7">
        <w:rPr>
          <w:rFonts w:ascii="Tahoma" w:hAnsi="Tahoma" w:cs="Tahoma"/>
          <w:b/>
          <w:sz w:val="24"/>
          <w:szCs w:val="24"/>
        </w:rPr>
        <w:t>Uczestnik</w:t>
      </w:r>
      <w:r>
        <w:rPr>
          <w:rFonts w:ascii="Tahoma" w:hAnsi="Tahoma" w:cs="Tahoma"/>
          <w:b/>
          <w:sz w:val="24"/>
          <w:szCs w:val="24"/>
        </w:rPr>
        <w:t>a</w:t>
      </w:r>
      <w:r w:rsidRPr="00E447F7">
        <w:rPr>
          <w:rFonts w:ascii="Tahoma" w:hAnsi="Tahoma" w:cs="Tahoma"/>
          <w:b/>
          <w:sz w:val="24"/>
          <w:szCs w:val="24"/>
        </w:rPr>
        <w:t xml:space="preserve"> Konkursu w zakresie wypełnienia obowiązków informacyjnych przewidzianych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E447F7">
        <w:rPr>
          <w:rFonts w:ascii="Tahoma" w:hAnsi="Tahoma" w:cs="Tahoma"/>
          <w:b/>
          <w:sz w:val="24"/>
          <w:szCs w:val="24"/>
        </w:rPr>
        <w:t xml:space="preserve">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  <w:r w:rsidRPr="00E447F7"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="00A1195A">
        <w:rPr>
          <w:rFonts w:ascii="Tahoma" w:hAnsi="Tahoma" w:cs="Tahoma"/>
          <w:sz w:val="22"/>
          <w:szCs w:val="22"/>
        </w:rPr>
        <w:t xml:space="preserve"> 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>/ podpis Uczestnika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57" w:rsidRDefault="003B4957" w:rsidP="00A1195A">
      <w:pPr>
        <w:spacing w:after="0" w:line="240" w:lineRule="auto"/>
      </w:pPr>
      <w:r>
        <w:separator/>
      </w:r>
    </w:p>
  </w:endnote>
  <w:endnote w:type="continuationSeparator" w:id="0">
    <w:p w:rsidR="003B4957" w:rsidRDefault="003B4957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119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70F">
          <w:rPr>
            <w:noProof/>
          </w:rPr>
          <w:t>2</w:t>
        </w:r>
        <w:r>
          <w:fldChar w:fldCharType="end"/>
        </w:r>
      </w:p>
    </w:sdtContent>
  </w:sdt>
  <w:p w:rsidR="00C9514B" w:rsidRDefault="003B4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57" w:rsidRDefault="003B4957" w:rsidP="00A1195A">
      <w:pPr>
        <w:spacing w:after="0" w:line="240" w:lineRule="auto"/>
      </w:pPr>
      <w:r>
        <w:separator/>
      </w:r>
    </w:p>
  </w:footnote>
  <w:footnote w:type="continuationSeparator" w:id="0">
    <w:p w:rsidR="003B4957" w:rsidRDefault="003B4957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5A" w:rsidRDefault="00A1195A" w:rsidP="00A1195A">
    <w:pPr>
      <w:jc w:val="center"/>
      <w:rPr>
        <w:rFonts w:ascii="Arial Narrow" w:hAnsi="Arial Narrow" w:cs="Tahoma"/>
        <w:i/>
      </w:rPr>
    </w:pPr>
    <w:r w:rsidRPr="00A473AB">
      <w:rPr>
        <w:rFonts w:ascii="Arial Narrow" w:hAnsi="Arial Narrow" w:cs="Tahoma"/>
        <w:i/>
      </w:rPr>
      <w:t>KONKURS NA OPRACOWANIE KONCEPCJI ARCHITEKTONICNEJ OBIEKTU EKSPOYCYJNO-HODOWLANEGO DLA GORYLI I INNYCH ZWIERZĄT LASÓW DESZCZOWYCH AFRYKI RÓWNIKOWEJ WE WROCŁAWSKIM ZOO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95"/>
    <w:rsid w:val="003B4957"/>
    <w:rsid w:val="00703C0E"/>
    <w:rsid w:val="00A1195A"/>
    <w:rsid w:val="00A71FEE"/>
    <w:rsid w:val="00AA3495"/>
    <w:rsid w:val="00AC622F"/>
    <w:rsid w:val="00BB370F"/>
    <w:rsid w:val="00E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1616-E070-4A1B-A847-939F1649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5</cp:revision>
  <cp:lastPrinted>2018-06-04T09:21:00Z</cp:lastPrinted>
  <dcterms:created xsi:type="dcterms:W3CDTF">2018-05-30T06:44:00Z</dcterms:created>
  <dcterms:modified xsi:type="dcterms:W3CDTF">2018-06-12T12:30:00Z</dcterms:modified>
</cp:coreProperties>
</file>