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06" w:rsidRPr="003B5206" w:rsidRDefault="003B5206" w:rsidP="003B520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nr 606980-N-2018 z dnia 2018-08-21 r. </w:t>
      </w:r>
    </w:p>
    <w:p w:rsidR="003B5206" w:rsidRDefault="003B5206" w:rsidP="003B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sz w:val="24"/>
          <w:szCs w:val="24"/>
        </w:rPr>
        <w:t xml:space="preserve">ZOO Wrocław Sp. z o. o.: DOSTAWA OWOCÓW DO ZOO WROCŁAW SP. Z O.O. </w:t>
      </w:r>
      <w:r w:rsidRPr="003B5206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OGŁOSZENIE O ZAMÓWIENIU - Dostawy </w:t>
      </w:r>
    </w:p>
    <w:p w:rsidR="003B5206" w:rsidRDefault="003B5206" w:rsidP="003B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6" w:rsidRPr="003B5206" w:rsidRDefault="003B5206" w:rsidP="003B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ZOO Wrocław Sp. z o. o., krajowy numer identyfikacyjny 2112521900000, ul. ul. Wróblewskiego  42374 , 51618   Wrocław, woj. dolnośląskie, państwo Polska, tel. 713 483 024, e-mail zamowienia@zoo.wroc.pl, faks 713 483 768.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www.zoo.wroclaw.pl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profilu nabywcy: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Inny (proszę określić):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spółka prawa handlowego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3B52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www.zoo.wroc.bip-e.pl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przy wykorzystaniu Poczty Polskiej, firmy kurierskiej lub osobiście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ZOO WROCŁAW Sp. z o.o. ul. Wróblewskiego 1-5, 51-618 WROCŁAW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DOSTAWA OWOCÓW DO ZOO WROCŁAW SP. Z O.O.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11/PN/D/2018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3B5206" w:rsidRPr="003B5206" w:rsidRDefault="003B5206" w:rsidP="003B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są sukcesywne dostawy owoców, których zestawienie asortymentowo-ilościowe zawiera załącznik nr 1 do SIWZ ( opis przedmiotu zamówienia) Wykonawca będzie przez cały czas obowiązywania umowy dostarczał towar partiami na podstawie wcześniej złożonego przez Zamawiającego drogą elektroniczną lub faksem zamówienia w zależności od potrzeb Zamawiającego. Dostawy realizowane będą transportem i na koszt Wykonawcy do Magazyny Zamawiającego w godzinach porannych , nie później niż do godz. 09.00. Jakość towaru będzie sprawdzana każdorazowo przy odbiorze. Za dostarczoną i odebraną każdorazowo część towaru Zamawiający zapłaci Wykonawcy należność wyliczoną w oparciu o ceny jednostkowo zawarte w ofercie. Płatności będą dokonywane przelewem na rachunek Wykonawcy w terminie 30 dni od daty doręczenia do Zamawiającego prawidłowo wystawionej faktury VAT. Podstawą wystawienia faktury będzie protokół zdawczo – odbiorczy zaakceptowany przez obie strony. Warunki realizacji przedmiotu zamówienia zostały określone w projekcie umowy (Załącznik nr 3 do SIWZ).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03222321-9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03222200-5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03222110-7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03222313-0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03222333-6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03222311-6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03222310-9</w:t>
            </w:r>
          </w:p>
        </w:tc>
      </w:tr>
    </w:tbl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2019-08-31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2019-08-31</w:t>
            </w:r>
          </w:p>
        </w:tc>
      </w:tr>
    </w:tbl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OKREŚLA PRZEDMIOTOWEGO WARUNKU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OKRELA PRZEDMIOTOWEGO WARUNKU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SPEŁNI WARUNEK, JEŻELI WYKAŻE , ŻE W OKRESIE OSTATNICH TRZECH LAT PRZED UPŁYWEM TERMINU SKŁADANIA OFERT , A JEŻELI OKRES PROWADZENIA DZIAŁALNOŚCI JEST KRÓTSZY - W TYM OKRESIE WYKONAŁ W SPOSÓB NALEŻYTY CO NAJMNIEJ DWI DOSTAWY ODPOWIADAJĄCE SWOIM RODAJEM I WARTOŚCIĄ PRZEDMIOTOWI ZAMÓWIENIA LUB CZĘŚCI, KTÓREJ DOTYCZY ZŁOŻONA PRZEZ WYKONAWCĘ OFERTA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udziału w postępowaniu imion i nazwisk osób wykonujących czynności przy realizacji zamówienia wraz z informacją o kwalifikacjach zawodowych lub doświadczeniu tych osób: 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2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4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W celu potwierdzenia braku podstaw wykluczenia Wykonawcy z postępowania Zamawiający żąda następujących dokumentów: a) Informacji z Krajowego Rejestru Karnego w zakresie określonym w art., 24 ust. 1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13, 14,21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wystawionej nie wcześniej niż 6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m-cy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przed terminem składania ofert b) Zaświadczenia właściwego Naczelnika Urzędu Skarbowego potwierdzającego, że Wykonawca nie zalega z opłaceniem podatków, wystawionego nie wcześniej niż trzy m-ce przed terminem składnia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płatnościlub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wstrzymanie w całości wykonania decyzji właściwego organu c) Zaświadczenie właściwej terenowej jednostki organizacyjnej Zakładu Ubezpieczeń Społecznych lub Kasy Rolniczego Ubezpieczenia Społecznego albo innego dokumentu potwierdzającego, że Wykonawca nie zalega z opłacaniem składek na ubezpieczenie społeczne lub zdrowotnej, wystawionego nie wcześniej niż 3 m-ce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d) Odpis z właściwego rejestru lub z Centralnej Ewidencji i Informacji o działalności Gospodarczej, jeżeli odrębne przepis wymagają wpisu do rejestru lub ewidencji, w celu potwierdzenia braku podstaw wykluczenia na podstawie art. 24 ust.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e) Oświadczenie Wykonawcy o braku wydania wobec niego prawomocnego wyroku sądu lub ostatecznej decyzji administracyjnej o zaleganiu z uiszczeniem podatków, opłat lub składek na ubezpieczenie społeczne lub zdrowotne albo – w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przypadku wydania takiego wyroku lub decyzji – dokumentów potwierdzających dokonanie płatności tych należności wraz z ewentualnymi odsetkami lub grzywnami lub zawarcie wiążącego porozumienia w sprawie spłat tych należności, f) Oświadczenie Wykonawcy o braku orzeczenia wobec niego tytułem środka zapobiegawczego zakazu ubiegana się o zamówienie publiczne, g) Oświadczenie Wykonawcy o niezaleganiu z opłacaniem podatków i opłat lokalnych , o których mowa w ustawie z dnia 12 stycznia 1991r., o podatkach i opłatach lokalnych (Dz. U. 2016r., poz. 716) 4. Wykonawca w terminie 3 dni od zamieszczenia na stronie internetowej informacji, o której mowa w art. 86 ust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przekazuje Zamawiającemu oświadczenie o przynależności lub braku przynależności do tej samej grupy kapitałowej . Wraz ze złożeniem oświadczenia , Wykonawca może przedstawić dowody , że powiązania z innym Wykonawcą nie prowadzą do zakłócenia konkurencji w przedmiotowym postępowaniu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 celu potwierdzenia spełnienia warunku udziału w postępowaniu dotyczącego zdolności technicznej lub zawodowej Wykonawca złoży Wykaz dostaw wykonanych, a w przypadku świadczeń ciągłych lub okresowych również wykonywanych, w okresie ostatnich trzech lat przed upływem terminu składania ofert, a jeżeli okres prowadzenia działalności jest krótszy , to w tym okresie , wg wzoru stanowiącego Załącznik do SIWZ nr 4 wraz z dowodami należytego wykonania przedmiotowych dostaw . Dowodami potwierdzającymi należytego wykonanie dostaw są referencje bądź inne dokumenty wystawione przez podmiot, na rzecz którego dostawy były wykonywane , a jeżeli z uzasadnionych przyczyn o obiektywnym charakterze Wykonawca nie jest w stanie uzyskać dokumentów – oświadczenie Wykonawcy. W przypadku świadczeń ciągłych lub okresowych nadal wykonywanych, referencje bądź inne dokumenty potwierdzające ich należyte wykonanie powinny być wydane nie wcześniej niż 3 miesiące przed upływem terminu składania ofert.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1. Wykonawcy przystępując do postępowania zobowiązani są do wniesienia wadium na poszczególne zadania (części) w wysokości: - zadanie nr 1 – 209,00 zł, - zadanie nr 2 - 235,00 zł, - zadanie nr 3 - 1.593,00 zł, - zadanie nr 4 – 182,00 zł, 2. Wadium należy wnieść przed upływem terminu składania ofert – kwota musi być zaksięgowana na koncie Zamawiającego do dnia 29 sierpnia 2018 do godz. 09.00 3. Wadium można wnieść w jednej z niżej wymienionych form: a) Pieniądzu b) Poręczeniach bankowych lub poręczeniach spółdzielczej kasy oszczędnościowo-kredytowej, z tym że zobowiązanie kasy jest zawsze zobowiązaniem pieniężnym; c) Gwarancjach bankowych; d) Gwarancjach ubezpieczeniowych; e)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Poręczeniach udzielanych przez podmioty, o których mowa w art. 6b ust. 5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2 ustawy z dnia 09.11.2000r. o utworzeniu Polskiej Agencji Rozwoju Przedsiębiorczości (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. 2007r, Nr 42 poz. 275 z </w:t>
      </w:r>
      <w:proofErr w:type="spellStart"/>
      <w:r w:rsidRPr="003B5206">
        <w:rPr>
          <w:rFonts w:ascii="Times New Roman" w:eastAsia="Times New Roman" w:hAnsi="Times New Roman" w:cs="Times New Roman"/>
          <w:sz w:val="24"/>
          <w:szCs w:val="24"/>
        </w:rPr>
        <w:t>póź</w:t>
      </w:r>
      <w:proofErr w:type="spellEnd"/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0"/>
        <w:gridCol w:w="1016"/>
      </w:tblGrid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3B5206" w:rsidRPr="003B5206" w:rsidTr="003B52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206" w:rsidRPr="003B5206" w:rsidRDefault="003B5206" w:rsidP="003B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20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bez przeprowadzenia negocjacji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3B52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Data: 2018-08-29, godzina: 09:00, </w:t>
      </w:r>
      <w:r w:rsidRPr="003B5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3B5206" w:rsidRPr="003B5206" w:rsidRDefault="003B5206" w:rsidP="003B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Skrócenie terminu składania wniosków, ze względu na pilną potrzebę udzielenia zamówienia (przetarg nieograniczony, przetarg ograniczony, negocjacje z ogłoszeniem):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3B5206">
        <w:rPr>
          <w:rFonts w:ascii="Times New Roman" w:eastAsia="Times New Roman" w:hAnsi="Times New Roman" w:cs="Times New Roman"/>
          <w:sz w:val="24"/>
          <w:szCs w:val="24"/>
        </w:rPr>
        <w:br/>
      </w:r>
      <w:r w:rsidRPr="003B5206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</w:p>
    <w:p w:rsidR="003D4119" w:rsidRDefault="003D4119"/>
    <w:sectPr w:rsidR="003D4119" w:rsidSect="003D41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AD" w:rsidRDefault="001A05AD" w:rsidP="001A05AD">
      <w:pPr>
        <w:spacing w:after="0" w:line="240" w:lineRule="auto"/>
      </w:pPr>
      <w:r>
        <w:separator/>
      </w:r>
    </w:p>
  </w:endnote>
  <w:endnote w:type="continuationSeparator" w:id="1">
    <w:p w:rsidR="001A05AD" w:rsidRDefault="001A05AD" w:rsidP="001A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188"/>
      <w:docPartObj>
        <w:docPartGallery w:val="Page Numbers (Bottom of Page)"/>
        <w:docPartUnique/>
      </w:docPartObj>
    </w:sdtPr>
    <w:sdtContent>
      <w:p w:rsidR="001A05AD" w:rsidRDefault="001A05AD">
        <w:pPr>
          <w:pStyle w:val="Stopk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A05AD" w:rsidRDefault="001A0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AD" w:rsidRDefault="001A05AD" w:rsidP="001A05AD">
      <w:pPr>
        <w:spacing w:after="0" w:line="240" w:lineRule="auto"/>
      </w:pPr>
      <w:r>
        <w:separator/>
      </w:r>
    </w:p>
  </w:footnote>
  <w:footnote w:type="continuationSeparator" w:id="1">
    <w:p w:rsidR="001A05AD" w:rsidRDefault="001A05AD" w:rsidP="001A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206"/>
    <w:rsid w:val="001A05AD"/>
    <w:rsid w:val="00326C32"/>
    <w:rsid w:val="003B5206"/>
    <w:rsid w:val="003D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5AD"/>
  </w:style>
  <w:style w:type="paragraph" w:styleId="Stopka">
    <w:name w:val="footer"/>
    <w:basedOn w:val="Normalny"/>
    <w:link w:val="StopkaZnak"/>
    <w:uiPriority w:val="99"/>
    <w:unhideWhenUsed/>
    <w:rsid w:val="001A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3173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2018-08-21T18:54:00Z</dcterms:created>
  <dcterms:modified xsi:type="dcterms:W3CDTF">2018-08-21T19:59:00Z</dcterms:modified>
</cp:coreProperties>
</file>